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77" w:rsidRDefault="00A44377" w:rsidP="00A44377">
      <w:pPr>
        <w:tabs>
          <w:tab w:val="left" w:pos="3261"/>
        </w:tabs>
        <w:spacing w:line="240" w:lineRule="auto"/>
        <w:jc w:val="center"/>
      </w:pPr>
      <w:r w:rsidRPr="00F73A1D">
        <w:rPr>
          <w:noProof/>
          <w:lang w:val="en-GB" w:eastAsia="en-GB"/>
        </w:rPr>
        <w:drawing>
          <wp:inline distT="0" distB="0" distL="0" distR="0" wp14:anchorId="4727BF25" wp14:editId="5ADCD35E">
            <wp:extent cx="5835756" cy="3448050"/>
            <wp:effectExtent l="0" t="0" r="0" b="0"/>
            <wp:docPr id="78858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591" cy="345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377" w:rsidRPr="002707F9" w:rsidRDefault="00A44377" w:rsidP="00A44377">
      <w:pPr>
        <w:tabs>
          <w:tab w:val="left" w:pos="3261"/>
        </w:tabs>
        <w:spacing w:line="240" w:lineRule="auto"/>
        <w:ind w:left="993" w:hanging="993"/>
      </w:pPr>
      <w:r>
        <w:t xml:space="preserve">Figura A8.  Curvas de fragilidade para </w:t>
      </w:r>
      <w:proofErr w:type="gramStart"/>
      <w:r>
        <w:t>os pórtico</w:t>
      </w:r>
      <w:proofErr w:type="gramEnd"/>
      <w:r>
        <w:t xml:space="preserve"> de suporte dos silos de enxofre na </w:t>
      </w:r>
      <w:proofErr w:type="spellStart"/>
      <w:r>
        <w:t>direcção</w:t>
      </w:r>
      <w:proofErr w:type="spellEnd"/>
      <w:r>
        <w:t xml:space="preserve"> da maior dimensão e sismo afastado</w:t>
      </w:r>
    </w:p>
    <w:p w:rsidR="00ED3BC2" w:rsidRDefault="00ED3BC2">
      <w:bookmarkStart w:id="0" w:name="_GoBack"/>
      <w:bookmarkEnd w:id="0"/>
    </w:p>
    <w:sectPr w:rsidR="00ED3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77"/>
    <w:rsid w:val="00A44377"/>
    <w:rsid w:val="00E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EE130-E09F-4014-BE88-3D249265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377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2021-09-19T16:58:00Z</dcterms:created>
  <dcterms:modified xsi:type="dcterms:W3CDTF">2021-09-19T16:59:00Z</dcterms:modified>
</cp:coreProperties>
</file>